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51121135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EA7171">
        <w:rPr>
          <w:rFonts w:cs="Calibri"/>
          <w:b/>
          <w:sz w:val="28"/>
          <w:szCs w:val="28"/>
        </w:rPr>
        <w:t>výzvy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 w:rsidP="008233D4">
      <w:pPr>
        <w:pStyle w:val="Zkladntext2"/>
        <w:spacing w:after="0" w:line="240" w:lineRule="auto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0A401841" w14:textId="0E0FC621" w:rsidR="00E14B5F" w:rsidRPr="008233D4" w:rsidRDefault="002D386D" w:rsidP="008233D4">
      <w:pPr>
        <w:spacing w:after="240" w:line="240" w:lineRule="auto"/>
        <w:jc w:val="center"/>
        <w:rPr>
          <w:bCs/>
          <w:lang w:eastAsia="zh-CN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933" w:type="dxa"/>
        <w:tblInd w:w="-5" w:type="dxa"/>
        <w:tblLook w:val="04A0" w:firstRow="1" w:lastRow="0" w:firstColumn="1" w:lastColumn="0" w:noHBand="0" w:noVBand="1"/>
      </w:tblPr>
      <w:tblGrid>
        <w:gridCol w:w="3686"/>
        <w:gridCol w:w="967"/>
        <w:gridCol w:w="5271"/>
        <w:gridCol w:w="9"/>
      </w:tblGrid>
      <w:tr w:rsidR="001F141D" w14:paraId="2FDDD327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5AC6B77" w:rsidR="001F141D" w:rsidRDefault="00E14B5F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00107C1" w:rsidR="001F141D" w:rsidRPr="00870AD3" w:rsidRDefault="000A139C" w:rsidP="008C5E4C">
            <w:pPr>
              <w:pStyle w:val="Default0"/>
              <w:rPr>
                <w:b/>
                <w:bCs/>
              </w:rPr>
            </w:pPr>
            <w:r w:rsidRPr="000A139C">
              <w:rPr>
                <w:b/>
                <w:bCs/>
              </w:rPr>
              <w:t>Detektor pro skiagrafii</w:t>
            </w:r>
          </w:p>
        </w:tc>
      </w:tr>
      <w:tr w:rsidR="001F141D" w14:paraId="277389C4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18442921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  <w:r w:rsidR="00EA7171">
              <w:rPr>
                <w:rFonts w:asciiTheme="minorHAnsi" w:hAnsiTheme="minorHAnsi"/>
                <w:bCs/>
                <w:sz w:val="22"/>
                <w:szCs w:val="22"/>
              </w:rPr>
              <w:t>, zjednodušené podlimitní řízení</w:t>
            </w:r>
          </w:p>
        </w:tc>
      </w:tr>
      <w:tr w:rsidR="001F141D" w14:paraId="4637C0D0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A07368A" w:rsidR="001F141D" w:rsidRDefault="00EA7171" w:rsidP="001F141D">
            <w:pPr>
              <w:spacing w:after="0" w:line="240" w:lineRule="auto"/>
            </w:pPr>
            <w:r>
              <w:t>Po</w:t>
            </w:r>
            <w:r w:rsidR="001F141D">
              <w:t>dlimitní</w:t>
            </w:r>
          </w:p>
        </w:tc>
      </w:tr>
      <w:tr w:rsidR="001F141D" w14:paraId="167856E8" w14:textId="77777777" w:rsidTr="00E37BE8">
        <w:trPr>
          <w:gridAfter w:val="1"/>
          <w:wAfter w:w="9" w:type="dxa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 w:rsidTr="00E37BE8">
        <w:trPr>
          <w:gridAfter w:val="1"/>
          <w:wAfter w:w="9" w:type="dxa"/>
        </w:trPr>
        <w:tc>
          <w:tcPr>
            <w:tcW w:w="36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E37BE8">
        <w:trPr>
          <w:gridAfter w:val="1"/>
          <w:wAfter w:w="9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E37BE8">
        <w:trPr>
          <w:gridAfter w:val="1"/>
          <w:wAfter w:w="9" w:type="dxa"/>
        </w:trPr>
        <w:tc>
          <w:tcPr>
            <w:tcW w:w="36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E37BE8">
        <w:trPr>
          <w:trHeight w:val="20"/>
        </w:trPr>
        <w:tc>
          <w:tcPr>
            <w:tcW w:w="99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A5813" w14:paraId="6CEFF77D" w14:textId="77777777" w:rsidTr="00E37BE8">
        <w:trPr>
          <w:gridAfter w:val="1"/>
          <w:wAfter w:w="9" w:type="dxa"/>
          <w:trHeight w:val="20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E75628" w14:textId="3F183548" w:rsidR="001A5813" w:rsidRDefault="001A5813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1D4524">
              <w:rPr>
                <w:rFonts w:asciiTheme="minorHAnsi" w:hAnsiTheme="minorHAnsi"/>
              </w:rPr>
              <w:t>Dodavatel je kótován na burze cenných papírů (ano/ne)</w:t>
            </w: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1225D" w14:textId="69F6E0BA" w:rsidR="001A5813" w:rsidRDefault="001A5813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  <w:tr w:rsidR="00E37BE8" w14:paraId="7B896F3A" w14:textId="77777777" w:rsidTr="00E37BE8">
        <w:trPr>
          <w:gridAfter w:val="1"/>
          <w:wAfter w:w="9" w:type="dxa"/>
          <w:trHeight w:val="454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0FE9503" w14:textId="49259A56" w:rsidR="00E37BE8" w:rsidRPr="00E37BE8" w:rsidRDefault="00E37BE8" w:rsidP="001A581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E37BE8">
              <w:rPr>
                <w:rFonts w:asciiTheme="minorHAnsi" w:hAnsiTheme="minorHAnsi"/>
                <w:b/>
                <w:bCs/>
              </w:rPr>
              <w:t>Nabídková cena celkem v Kč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31A7558A" w14:textId="74326198" w:rsidR="00E37BE8" w:rsidRPr="001D4524" w:rsidRDefault="00E37BE8" w:rsidP="001A581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D4524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 w:rsidP="008233D4">
      <w:pPr>
        <w:spacing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65E0F1C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8233D4">
      <w:headerReference w:type="default" r:id="rId8"/>
      <w:footerReference w:type="default" r:id="rId9"/>
      <w:pgSz w:w="11906" w:h="16838"/>
      <w:pgMar w:top="1361" w:right="1021" w:bottom="794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0B233920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28B56DF6">
          <wp:simplePos x="0" y="0"/>
          <wp:positionH relativeFrom="margin">
            <wp:posOffset>4169410</wp:posOffset>
          </wp:positionH>
          <wp:positionV relativeFrom="paragraph">
            <wp:posOffset>135890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1E8E"/>
    <w:rsid w:val="00057BD6"/>
    <w:rsid w:val="00075BC0"/>
    <w:rsid w:val="00094CBC"/>
    <w:rsid w:val="000955C7"/>
    <w:rsid w:val="000A139C"/>
    <w:rsid w:val="000A5DBE"/>
    <w:rsid w:val="00121200"/>
    <w:rsid w:val="00127F0D"/>
    <w:rsid w:val="001361FB"/>
    <w:rsid w:val="001559C7"/>
    <w:rsid w:val="001A5813"/>
    <w:rsid w:val="001A6702"/>
    <w:rsid w:val="001A7378"/>
    <w:rsid w:val="001F141D"/>
    <w:rsid w:val="002468D3"/>
    <w:rsid w:val="00262451"/>
    <w:rsid w:val="00276028"/>
    <w:rsid w:val="00285787"/>
    <w:rsid w:val="002D386D"/>
    <w:rsid w:val="002E76B0"/>
    <w:rsid w:val="0031783B"/>
    <w:rsid w:val="00320EB3"/>
    <w:rsid w:val="00386840"/>
    <w:rsid w:val="003D1CB3"/>
    <w:rsid w:val="003D2987"/>
    <w:rsid w:val="003D427C"/>
    <w:rsid w:val="004216C6"/>
    <w:rsid w:val="00560B76"/>
    <w:rsid w:val="00576C2F"/>
    <w:rsid w:val="005A07A6"/>
    <w:rsid w:val="005A0949"/>
    <w:rsid w:val="005A67AC"/>
    <w:rsid w:val="005C6E14"/>
    <w:rsid w:val="005D352D"/>
    <w:rsid w:val="005F6AA3"/>
    <w:rsid w:val="00681A85"/>
    <w:rsid w:val="00684BA5"/>
    <w:rsid w:val="006E5421"/>
    <w:rsid w:val="006E62DD"/>
    <w:rsid w:val="00720DAE"/>
    <w:rsid w:val="0072252F"/>
    <w:rsid w:val="007370DD"/>
    <w:rsid w:val="00753148"/>
    <w:rsid w:val="00761581"/>
    <w:rsid w:val="00790FA0"/>
    <w:rsid w:val="007A1A9B"/>
    <w:rsid w:val="007B0C30"/>
    <w:rsid w:val="00801391"/>
    <w:rsid w:val="0080731C"/>
    <w:rsid w:val="008204B6"/>
    <w:rsid w:val="008233D4"/>
    <w:rsid w:val="00843A76"/>
    <w:rsid w:val="00870AD3"/>
    <w:rsid w:val="0087757A"/>
    <w:rsid w:val="008A5033"/>
    <w:rsid w:val="008C5E4C"/>
    <w:rsid w:val="008E3845"/>
    <w:rsid w:val="00995665"/>
    <w:rsid w:val="00997E0D"/>
    <w:rsid w:val="009A6A9B"/>
    <w:rsid w:val="009D6324"/>
    <w:rsid w:val="009F0DEF"/>
    <w:rsid w:val="00A10AD0"/>
    <w:rsid w:val="00A96168"/>
    <w:rsid w:val="00AF0CDB"/>
    <w:rsid w:val="00B15F9D"/>
    <w:rsid w:val="00B546C0"/>
    <w:rsid w:val="00B62FEF"/>
    <w:rsid w:val="00BA3D0B"/>
    <w:rsid w:val="00BE1F83"/>
    <w:rsid w:val="00C06207"/>
    <w:rsid w:val="00C16B0A"/>
    <w:rsid w:val="00C215ED"/>
    <w:rsid w:val="00C74136"/>
    <w:rsid w:val="00CB54FC"/>
    <w:rsid w:val="00CE6888"/>
    <w:rsid w:val="00D12603"/>
    <w:rsid w:val="00D21DA7"/>
    <w:rsid w:val="00DA606B"/>
    <w:rsid w:val="00DE1AED"/>
    <w:rsid w:val="00DE30E6"/>
    <w:rsid w:val="00E129F9"/>
    <w:rsid w:val="00E14B5F"/>
    <w:rsid w:val="00E167BA"/>
    <w:rsid w:val="00E20A55"/>
    <w:rsid w:val="00E26C78"/>
    <w:rsid w:val="00E37BE8"/>
    <w:rsid w:val="00E6228C"/>
    <w:rsid w:val="00E71F0D"/>
    <w:rsid w:val="00EA7171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46</cp:revision>
  <cp:lastPrinted>2018-10-15T06:15:00Z</cp:lastPrinted>
  <dcterms:created xsi:type="dcterms:W3CDTF">2021-06-16T09:28:00Z</dcterms:created>
  <dcterms:modified xsi:type="dcterms:W3CDTF">2025-02-11T17:58:00Z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